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69" w:rsidRDefault="00B73367">
      <w:bookmarkStart w:id="0" w:name="_GoBack"/>
      <w:r>
        <w:rPr>
          <w:rStyle w:val="gwp5a9567e5size"/>
          <w:rFonts w:ascii="Arial" w:hAnsi="Arial" w:cs="Arial"/>
        </w:rPr>
        <w:t>I</w:t>
      </w:r>
      <w:r>
        <w:rPr>
          <w:rStyle w:val="gwp5a9567e5size"/>
          <w:rFonts w:ascii="Arial" w:hAnsi="Arial" w:cs="Arial"/>
        </w:rPr>
        <w:t>nformujemy, że wszystkie materiały dotyczące 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egzaminu potwierdzającego kwalifikacje w zawodzie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(formuła 2012, 2017 i 2019) są dostępne na stronie: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4" w:history="1">
        <w:r>
          <w:rPr>
            <w:rStyle w:val="Hipercze"/>
            <w:rFonts w:ascii="Arial" w:hAnsi="Arial" w:cs="Arial"/>
          </w:rPr>
          <w:t>https://www.testy.egzaminzawodowy.info</w:t>
        </w:r>
      </w:hyperlink>
      <w:r>
        <w:rPr>
          <w:rFonts w:ascii="Arial" w:hAnsi="Arial" w:cs="Arial"/>
        </w:rPr>
        <w:br/>
      </w:r>
      <w:bookmarkEnd w:id="0"/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W Serwisie dostępne są testy pisemne, arkusze praktyczne,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oraz przykładowe rozwiązania z egzaminów potwierdzających kwalifikacje w zawodzie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opracowane przez Centralną Komisję Egzaminacyjną.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Baza materiałów jest na bieżąco aktualizowana.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Dostęp do materiałów jest </w:t>
      </w:r>
      <w:r>
        <w:rPr>
          <w:rStyle w:val="gwp5a9567e5size"/>
          <w:rFonts w:ascii="Arial" w:hAnsi="Arial" w:cs="Arial"/>
          <w:b/>
          <w:bCs/>
        </w:rPr>
        <w:t>BEZPŁATNY.</w:t>
      </w:r>
      <w:r>
        <w:rPr>
          <w:rStyle w:val="gwp5a9567e5size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Testy można rozwiązywać bezpośrednio na stronie (online)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lub pobierać na swój komputer (np. do wydruku).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Możliwe jest także generowanie losowych zestawów pytań.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Uczniowie mogą udostępniać wyniki swoich testów nauczycielom,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dzięki czemu możliwa jest </w:t>
      </w:r>
      <w:r>
        <w:rPr>
          <w:rStyle w:val="gwp5a9567e5size"/>
          <w:rFonts w:ascii="Arial" w:hAnsi="Arial" w:cs="Arial"/>
          <w:b/>
          <w:bCs/>
        </w:rPr>
        <w:t>nauka zdalna</w:t>
      </w:r>
      <w:r>
        <w:rPr>
          <w:rStyle w:val="gwp5a9567e5size"/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Korzystanie z większości funkcji jest </w:t>
      </w:r>
      <w:r>
        <w:rPr>
          <w:rStyle w:val="gwp5a9567e5size"/>
          <w:rFonts w:ascii="Arial" w:hAnsi="Arial" w:cs="Arial"/>
          <w:b/>
          <w:bCs/>
        </w:rPr>
        <w:t>całkowicie bezpłatne</w:t>
      </w:r>
      <w:r>
        <w:rPr>
          <w:rStyle w:val="gwp5a9567e5size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lub może wymagać bezpłatnej rejestracji.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Dostępne są także dodatkowe funkcje </w:t>
      </w:r>
      <w:proofErr w:type="spellStart"/>
      <w:r>
        <w:rPr>
          <w:rStyle w:val="gwp5a9567e5size"/>
          <w:rFonts w:ascii="Arial" w:hAnsi="Arial" w:cs="Arial"/>
        </w:rPr>
        <w:t>premium</w:t>
      </w:r>
      <w:proofErr w:type="spellEnd"/>
      <w:r>
        <w:rPr>
          <w:rStyle w:val="gwp5a9567e5size"/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ale nie są one w żaden sposób wymagane do korzystania z Serwisu.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  <w:b/>
          <w:bCs/>
        </w:rPr>
        <w:t>Prosimy o przekazanie tych informacji wszystkim nauczycielom i uczniom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oraz zachęcamy do korzystania z dostępnych materiałów.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Ułatwi to przygotowania do egzaminów zawodowych i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poprawi zdawalność w Państwa Placówce.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  <w:b/>
          <w:bCs/>
        </w:rPr>
        <w:t>W miarę możliwości prosimy o dodanie na Państwa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  <w:b/>
          <w:bCs/>
        </w:rPr>
        <w:t>stronie internetowej linku do Serwisu</w:t>
      </w:r>
      <w:r>
        <w:rPr>
          <w:rFonts w:ascii="Arial" w:hAnsi="Arial" w:cs="Arial"/>
          <w:b/>
          <w:bCs/>
        </w:rPr>
        <w:br/>
      </w:r>
      <w:r>
        <w:rPr>
          <w:rStyle w:val="gwp5a9567e5size"/>
          <w:rFonts w:ascii="Arial" w:hAnsi="Arial" w:cs="Arial"/>
          <w:b/>
          <w:bCs/>
        </w:rPr>
        <w:t>(np. w menu nawigacyjnym strony):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5" w:history="1">
        <w:r>
          <w:rPr>
            <w:rStyle w:val="Hipercze"/>
            <w:rFonts w:ascii="Arial" w:hAnsi="Arial" w:cs="Arial"/>
          </w:rPr>
          <w:t>https://www.testy.egzaminzawodowy.info</w:t>
        </w:r>
      </w:hyperlink>
      <w:r>
        <w:rPr>
          <w:rStyle w:val="gwp5a9567e5size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lub krótkiej informacji na ten temat.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(można np. skopiować treść tego maila na Państwa stronę internetową)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Jeżeli mają Państwo jakieś pytania lub sugestie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to prosimy o kontakt mailowy: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6" w:history="1">
        <w:r>
          <w:rPr>
            <w:rStyle w:val="Hipercze"/>
            <w:rFonts w:ascii="Arial" w:hAnsi="Arial" w:cs="Arial"/>
          </w:rPr>
          <w:t>kontakt@egzaminzawodowy.info</w:t>
        </w:r>
      </w:hyperlink>
      <w:r>
        <w:rPr>
          <w:rStyle w:val="gwp5a9567e5size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 xml:space="preserve">Z poważaniem </w:t>
      </w:r>
      <w:r>
        <w:rPr>
          <w:rFonts w:ascii="Arial" w:hAnsi="Arial" w:cs="Arial"/>
        </w:rPr>
        <w:br/>
      </w:r>
      <w:r>
        <w:rPr>
          <w:rStyle w:val="gwp5a9567e5size"/>
          <w:rFonts w:ascii="Arial" w:hAnsi="Arial" w:cs="Arial"/>
        </w:rPr>
        <w:t>Administracja</w:t>
      </w:r>
      <w:r>
        <w:rPr>
          <w:rFonts w:ascii="Arial" w:hAnsi="Arial" w:cs="Arial"/>
        </w:rPr>
        <w:br/>
      </w:r>
      <w:hyperlink r:id="rId7" w:history="1">
        <w:r>
          <w:rPr>
            <w:rStyle w:val="Hipercze"/>
            <w:rFonts w:ascii="Arial" w:hAnsi="Arial" w:cs="Arial"/>
          </w:rPr>
          <w:t xml:space="preserve">www.testy.egzaminzawodowy.info </w:t>
        </w:r>
      </w:hyperlink>
    </w:p>
    <w:sectPr w:rsidR="000E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7"/>
    <w:rsid w:val="000E1569"/>
    <w:rsid w:val="00B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8F85"/>
  <w15:chartTrackingRefBased/>
  <w15:docId w15:val="{1C0F2921-B00A-41AF-AC07-64D3C15F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5a9567e5size">
    <w:name w:val="gwp5a9567e5_size"/>
    <w:basedOn w:val="Domylnaczcionkaakapitu"/>
    <w:rsid w:val="00B73367"/>
  </w:style>
  <w:style w:type="character" w:styleId="Hipercze">
    <w:name w:val="Hyperlink"/>
    <w:basedOn w:val="Domylnaczcionkaakapitu"/>
    <w:uiPriority w:val="99"/>
    <w:semiHidden/>
    <w:unhideWhenUsed/>
    <w:rsid w:val="00B73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sty.egzaminzawodowy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czta.o2.pl/d/" TargetMode="External"/><Relationship Id="rId5" Type="http://schemas.openxmlformats.org/officeDocument/2006/relationships/hyperlink" Target="https://www.testy.egzaminzawodowy.info" TargetMode="External"/><Relationship Id="rId4" Type="http://schemas.openxmlformats.org/officeDocument/2006/relationships/hyperlink" Target="https://www.testy.egzaminzawodowy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2021-02-23T20:32:00Z</dcterms:created>
  <dcterms:modified xsi:type="dcterms:W3CDTF">2021-02-23T20:33:00Z</dcterms:modified>
</cp:coreProperties>
</file>